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72" w:rsidRDefault="00623C36" w:rsidP="00FC3D2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2680" cy="8526658"/>
            <wp:effectExtent l="0" t="0" r="7620" b="8255"/>
            <wp:docPr id="1" name="Рисунок 1" descr="C:\Users\школа\Downloads\про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прог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52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r w:rsidR="00EC7EBB" w:rsidRPr="00EC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C7EBB" w:rsidRDefault="00EC7EBB" w:rsidP="00EC7E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AC0" w:rsidRPr="009C2D72" w:rsidRDefault="00730AC0" w:rsidP="00EC7E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AC0" w:rsidRPr="00730AC0" w:rsidRDefault="00730AC0" w:rsidP="00730A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C0">
        <w:rPr>
          <w:rFonts w:ascii="Times New Roman" w:eastAsia="Calibri" w:hAnsi="Times New Roman" w:cs="Times New Roman"/>
          <w:sz w:val="24"/>
          <w:szCs w:val="24"/>
        </w:rPr>
        <w:t>Программа составлена на основании нормативно-правовых документов:</w:t>
      </w:r>
    </w:p>
    <w:p w:rsidR="00730AC0" w:rsidRPr="00730AC0" w:rsidRDefault="00730AC0" w:rsidP="00730A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9" w:history="1">
        <w:r w:rsidRPr="00730AC0">
          <w:rPr>
            <w:rFonts w:ascii="Times New Roman" w:eastAsia="Calibri" w:hAnsi="Times New Roman" w:cs="Times New Roman"/>
            <w:sz w:val="24"/>
            <w:szCs w:val="24"/>
          </w:rPr>
          <w:t>Федеральный закон</w:t>
        </w:r>
      </w:hyperlink>
      <w:r w:rsidRPr="00730AC0">
        <w:rPr>
          <w:rFonts w:ascii="Times New Roman" w:eastAsia="Calibri" w:hAnsi="Times New Roman" w:cs="Times New Roman"/>
          <w:sz w:val="24"/>
          <w:szCs w:val="24"/>
        </w:rPr>
        <w:t xml:space="preserve"> от 29.12.2012 N 273-ФЗ "Об образовании в Российской Федерации" (далее  Федеральный закон N 273) (</w:t>
      </w:r>
      <w:hyperlink r:id="rId10" w:history="1">
        <w:r w:rsidRPr="00730AC0">
          <w:rPr>
            <w:rFonts w:ascii="Times New Roman" w:eastAsia="Calibri" w:hAnsi="Times New Roman" w:cs="Times New Roman"/>
            <w:sz w:val="24"/>
            <w:szCs w:val="24"/>
          </w:rPr>
          <w:t>ст. 2</w:t>
        </w:r>
      </w:hyperlink>
      <w:r w:rsidRPr="00730A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730AC0">
          <w:rPr>
            <w:rFonts w:ascii="Times New Roman" w:eastAsia="Calibri" w:hAnsi="Times New Roman" w:cs="Times New Roman"/>
            <w:sz w:val="24"/>
            <w:szCs w:val="24"/>
          </w:rPr>
          <w:t>ст. 12</w:t>
        </w:r>
      </w:hyperlink>
      <w:r w:rsidRPr="00730A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730AC0">
          <w:rPr>
            <w:rFonts w:ascii="Times New Roman" w:eastAsia="Calibri" w:hAnsi="Times New Roman" w:cs="Times New Roman"/>
            <w:sz w:val="24"/>
            <w:szCs w:val="24"/>
          </w:rPr>
          <w:t>ст. 75</w:t>
        </w:r>
      </w:hyperlink>
      <w:r w:rsidRPr="00730AC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0AC0" w:rsidRPr="00730AC0" w:rsidRDefault="00730AC0" w:rsidP="00730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C0">
        <w:rPr>
          <w:rFonts w:ascii="Times New Roman" w:eastAsia="Calibri" w:hAnsi="Times New Roman" w:cs="Times New Roman"/>
          <w:sz w:val="24"/>
          <w:szCs w:val="24"/>
        </w:rPr>
        <w:t xml:space="preserve">    - Федеральный закон N 273-ФЗ (</w:t>
      </w:r>
      <w:hyperlink r:id="rId13" w:history="1">
        <w:r w:rsidRPr="00730AC0">
          <w:rPr>
            <w:rFonts w:ascii="Times New Roman" w:eastAsia="Calibri" w:hAnsi="Times New Roman" w:cs="Times New Roman"/>
            <w:sz w:val="24"/>
            <w:szCs w:val="24"/>
          </w:rPr>
          <w:t>ст. 12</w:t>
        </w:r>
      </w:hyperlink>
      <w:r w:rsidRPr="00730A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730AC0">
          <w:rPr>
            <w:rFonts w:ascii="Times New Roman" w:eastAsia="Calibri" w:hAnsi="Times New Roman" w:cs="Times New Roman"/>
            <w:sz w:val="24"/>
            <w:szCs w:val="24"/>
          </w:rPr>
          <w:t>ст. 47</w:t>
        </w:r>
      </w:hyperlink>
      <w:r w:rsidRPr="00730A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730AC0">
          <w:rPr>
            <w:rFonts w:ascii="Times New Roman" w:eastAsia="Calibri" w:hAnsi="Times New Roman" w:cs="Times New Roman"/>
            <w:sz w:val="24"/>
            <w:szCs w:val="24"/>
          </w:rPr>
          <w:t>ст. 75</w:t>
        </w:r>
      </w:hyperlink>
      <w:r w:rsidRPr="00730AC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30AC0" w:rsidRPr="00730AC0" w:rsidRDefault="00730AC0" w:rsidP="0073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Федеральный закон N 273-ФЗ (</w:t>
      </w:r>
      <w:hyperlink r:id="rId16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1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7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8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9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ст. 13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0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1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ст. 14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3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15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4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16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5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33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34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75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30AC0" w:rsidRPr="00730AC0" w:rsidRDefault="00730AC0" w:rsidP="0073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hyperlink r:id="rId28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2.4.4.3172-14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</w:t>
      </w:r>
      <w:hyperlink r:id="rId29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4 июля 2014 г. N 41);</w:t>
      </w:r>
    </w:p>
    <w:p w:rsidR="00730AC0" w:rsidRPr="00730AC0" w:rsidRDefault="00730AC0" w:rsidP="0073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Федеральный закон N 273-ФЗ (</w:t>
      </w:r>
      <w:hyperlink r:id="rId30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9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ст. 2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3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5 ст. 12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4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1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4 ст. 75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30AC0" w:rsidRPr="00730AC0" w:rsidRDefault="00730AC0" w:rsidP="0073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hyperlink r:id="rId36" w:history="1">
        <w:r w:rsidRPr="00730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29 августа 2013 г. N 1008 "Порядок организации и осуществления образовательной деятельности по дополнительным общеобразовательным программам";</w:t>
      </w:r>
    </w:p>
    <w:p w:rsidR="00730AC0" w:rsidRPr="00730AC0" w:rsidRDefault="00730AC0" w:rsidP="00730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C0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hyperlink r:id="rId37" w:history="1">
        <w:r w:rsidRPr="00730AC0">
          <w:rPr>
            <w:rFonts w:ascii="Times New Roman" w:eastAsia="Calibri" w:hAnsi="Times New Roman" w:cs="Times New Roman"/>
            <w:sz w:val="24"/>
            <w:szCs w:val="24"/>
          </w:rPr>
          <w:t>Концепция</w:t>
        </w:r>
      </w:hyperlink>
      <w:r w:rsidRPr="00730AC0">
        <w:rPr>
          <w:rFonts w:ascii="Times New Roman" w:eastAsia="Calibri" w:hAnsi="Times New Roman" w:cs="Times New Roman"/>
          <w:sz w:val="24"/>
          <w:szCs w:val="24"/>
        </w:rPr>
        <w:t xml:space="preserve"> развития дополнительного образования детей /</w:t>
      </w:r>
      <w:hyperlink r:id="rId38" w:history="1">
        <w:r w:rsidRPr="00730AC0">
          <w:rPr>
            <w:rFonts w:ascii="Times New Roman" w:eastAsia="Calibri" w:hAnsi="Times New Roman" w:cs="Times New Roman"/>
            <w:sz w:val="24"/>
            <w:szCs w:val="24"/>
          </w:rPr>
          <w:t>распоряжение</w:t>
        </w:r>
      </w:hyperlink>
      <w:r w:rsidRPr="00730AC0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4 сентября 2014 г. N 1726-р</w:t>
      </w:r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программы:</w:t>
      </w:r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 w:rsidR="00F0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989" w:rsidRPr="00C40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образовательной программы секции «Волейбола» физкультурно-спортивная. Программа направлена на приобретение теоретических и практических навыков игры в волейбол. Укреплению здоровья, правильному физическому развитию детей.</w:t>
      </w:r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(соответствие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родителей). Актуальность – это констатация проблем в развитии и воспитании детей (потребность в общении, укрепление здоровья и т.д.). Отражение условий для социального, культурного и профессионального самоопределения, творческой самореализации личности в настоящий момент, соответствие современным запросам.</w:t>
      </w:r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острые проблемы дополнительного образования:</w:t>
      </w:r>
    </w:p>
    <w:p w:rsidR="009C2D72" w:rsidRPr="009C2D72" w:rsidRDefault="009C2D72" w:rsidP="009C2D7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занятости детей в свободное время;</w:t>
      </w:r>
    </w:p>
    <w:p w:rsidR="009C2D72" w:rsidRPr="009C2D72" w:rsidRDefault="009C2D72" w:rsidP="009C2D7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полноценного досуга;</w:t>
      </w:r>
    </w:p>
    <w:p w:rsidR="009C2D72" w:rsidRPr="009C2D72" w:rsidRDefault="009C2D72" w:rsidP="009C2D7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определенных качеств личности;</w:t>
      </w:r>
    </w:p>
    <w:p w:rsidR="009C2D72" w:rsidRPr="009C2D72" w:rsidRDefault="009C2D72" w:rsidP="009C2D7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талантов;</w:t>
      </w:r>
    </w:p>
    <w:p w:rsidR="009C2D72" w:rsidRPr="009C2D72" w:rsidRDefault="009C2D72" w:rsidP="009C2D7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в обществе детей с определенными особенностями;</w:t>
      </w:r>
    </w:p>
    <w:p w:rsidR="009C2D72" w:rsidRPr="009C2D72" w:rsidRDefault="009C2D72" w:rsidP="009C2D7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и оздоровление детей;</w:t>
      </w:r>
    </w:p>
    <w:p w:rsidR="009C2D72" w:rsidRPr="009C2D72" w:rsidRDefault="009C2D72" w:rsidP="009C2D7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и т.п.</w:t>
      </w:r>
    </w:p>
    <w:p w:rsidR="003242CF" w:rsidRPr="003242CF" w:rsidRDefault="009C2D72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</w:t>
      </w:r>
      <w:r w:rsidR="00324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242CF"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</w:t>
      </w: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Кружковая работа по волейболу входит в образовательную область «Физическая культура».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воздействию спортивные </w:t>
      </w:r>
      <w:proofErr w:type="gramStart"/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="00C40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3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="00DE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 w:rsidR="00C40989" w:rsidRPr="00C4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proofErr w:type="gramStart"/>
      <w:r w:rsidR="00C40989" w:rsidRPr="00C40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242CF" w:rsidRPr="003242CF" w:rsidRDefault="009C2D72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2CF"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</w:t>
      </w: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углублённое изучение спортивной игры волейбол.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задачами программы являются</w:t>
      </w: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2CF" w:rsidRPr="003242CF" w:rsidRDefault="003242CF" w:rsidP="003242CF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здоровья;</w:t>
      </w:r>
    </w:p>
    <w:p w:rsidR="003242CF" w:rsidRPr="003242CF" w:rsidRDefault="003242CF" w:rsidP="003242CF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правильному физическому развитию;</w:t>
      </w:r>
    </w:p>
    <w:p w:rsidR="003242CF" w:rsidRPr="003242CF" w:rsidRDefault="003242CF" w:rsidP="003242CF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теоретических знаний;</w:t>
      </w:r>
    </w:p>
    <w:p w:rsidR="003242CF" w:rsidRPr="003242CF" w:rsidRDefault="003242CF" w:rsidP="003242CF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приемами техники и тактики игры;</w:t>
      </w:r>
    </w:p>
    <w:p w:rsidR="003242CF" w:rsidRPr="003242CF" w:rsidRDefault="003242CF" w:rsidP="003242CF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3242CF" w:rsidRPr="003242CF" w:rsidRDefault="003242CF" w:rsidP="003242CF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ученикам организаторских навыков;</w:t>
      </w:r>
    </w:p>
    <w:p w:rsidR="003242CF" w:rsidRPr="003242CF" w:rsidRDefault="003242CF" w:rsidP="003242CF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специальной, физической, тактической подготовки школьников по волейболу;</w:t>
      </w:r>
    </w:p>
    <w:p w:rsidR="003242CF" w:rsidRPr="003242CF" w:rsidRDefault="003242CF" w:rsidP="003242CF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соревнованиям по волейболу;</w:t>
      </w:r>
    </w:p>
    <w:p w:rsidR="003242CF" w:rsidRPr="003242CF" w:rsidRDefault="003242CF" w:rsidP="00FC3D26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программы:</w:t>
      </w:r>
    </w:p>
    <w:p w:rsidR="009C2D72" w:rsidRPr="009C2D72" w:rsidRDefault="009C2D72" w:rsidP="009C2D7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набора и формирования групп;</w:t>
      </w:r>
    </w:p>
    <w:p w:rsidR="009C2D72" w:rsidRPr="009C2D72" w:rsidRDefault="009C2D72" w:rsidP="009C2D7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 условия зачисления в группы второго и последующих годов обучения;</w:t>
      </w:r>
    </w:p>
    <w:p w:rsidR="009C2D72" w:rsidRPr="009C2D72" w:rsidRDefault="009C2D72" w:rsidP="009C2D7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кадровое и материально-техническое обеспечение программы;</w:t>
      </w:r>
    </w:p>
    <w:p w:rsidR="009C2D72" w:rsidRPr="009C2D72" w:rsidRDefault="009C2D72" w:rsidP="009C2D7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образовательного процесса.</w:t>
      </w:r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реализации образовательной программы: должны быть указаны все необходимые составные реализации программы: сведения о помещении, в котором должны проводится занятия; необходимо перечислить нужное оборудование, ТСО, инструменты, декорации, костюмы, приборы, станки, химические реактивы, зеркала, грим, микрофоны и т.п.</w:t>
      </w:r>
      <w:proofErr w:type="gramEnd"/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реализации программы: необходимо прописать, какие специалисты, кроме педагога дополнительного образования, необходимы для образовательного процесса: концертмейстер, художник-оформитель, аранжировщик, педагоги дополнительного образования других направлений, лаборант и др.</w:t>
      </w:r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деятельности учащихся: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</w:t>
      </w:r>
      <w:r w:rsidR="00FC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</w:t>
      </w:r>
      <w:proofErr w:type="gramStart"/>
      <w:r w:rsidR="00FC3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учебно-тренировочных</w:t>
      </w:r>
      <w:proofErr w:type="gramEnd"/>
      <w:r w:rsidR="00FC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1,5</w:t>
      </w: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 методы:</w:t>
      </w: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 методы:</w:t>
      </w: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методы:</w:t>
      </w:r>
    </w:p>
    <w:p w:rsidR="003242CF" w:rsidRPr="003242CF" w:rsidRDefault="003242CF" w:rsidP="003242CF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упражнений;</w:t>
      </w:r>
    </w:p>
    <w:p w:rsidR="003242CF" w:rsidRPr="003242CF" w:rsidRDefault="003242CF" w:rsidP="003242CF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игровой;</w:t>
      </w:r>
    </w:p>
    <w:p w:rsidR="003242CF" w:rsidRPr="003242CF" w:rsidRDefault="003242CF" w:rsidP="003242CF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соревновательный;</w:t>
      </w:r>
    </w:p>
    <w:p w:rsidR="003242CF" w:rsidRPr="003242CF" w:rsidRDefault="003242CF" w:rsidP="003242CF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круговой тренировки.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упражнений осуществляется двумя методами: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целом;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частям.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и </w:t>
      </w:r>
      <w:proofErr w:type="gramStart"/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</w:t>
      </w:r>
      <w:proofErr w:type="gramEnd"/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применяются после того, как у учащихся образовались некоторые навыки игры.</w:t>
      </w:r>
    </w:p>
    <w:p w:rsidR="003242CF" w:rsidRPr="003242CF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C40989" w:rsidRDefault="003242CF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обучения:</w:t>
      </w:r>
      <w:r w:rsidRPr="003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0989" w:rsidRPr="00C40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индивидуально-групповая</w:t>
      </w:r>
      <w:proofErr w:type="gramEnd"/>
      <w:r w:rsidR="00C40989" w:rsidRPr="00C4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0989" w:rsidRDefault="00C40989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учебной группы – постоянство учебной группы обязательно, т. к. новый материал базируется на предыдущем, и навыки накапливаются с каждым занятием. Форма занятий соответствует современным образовательным тренировкам, в которых отражён принцип индивидуального и группового обучения в пределах одной группы. Планируются следующие формы занятий: беседа, рассказ, теоретические и практические занятия, соревнования</w:t>
      </w:r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(личностные, </w:t>
      </w:r>
      <w:proofErr w:type="spellStart"/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результаты, получаемые учащимися в результате освоения программы).</w:t>
      </w:r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– сформировавшиеся в образовательном процессе качества личности; мировоззрение, убеждения, нравственные принципы, система ценностных отношений личности к себе, другим людям, профессиональной деятельности, гражданским правам и обязанностям, государственному строю, духовной сфере, общественной жизни; результаты, отражающие социальную активность, общественную деятельность (</w:t>
      </w:r>
      <w:proofErr w:type="spellStart"/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активности личности, гражданской позиции, культуры общения и поведения в социуме, навыков здорового образа жизни, самоопределение, нравственно-этическая ориентация и др.)</w:t>
      </w:r>
      <w:proofErr w:type="gramEnd"/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освоенные </w:t>
      </w:r>
      <w:proofErr w:type="gramStart"/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компетенции (ценностно-смысловая, общекультурная, учебно-познавательная, информационная, коммуникативная, социально-трудовая, личностного самосовершенствования), применимые </w:t>
      </w: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 рамках образовательного процесса, так и при решении проблем в реальных жизненных ситуациях.</w:t>
      </w:r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– освоенный </w:t>
      </w:r>
      <w:proofErr w:type="gramStart"/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специфической деятельности по получению продукта/нового знания, его преобразованию и применению: знания и умения, конкретные элементы практического опыта - навыки или предпрофессиональные/предметные компетенции – конструкторская, техническая, технологическая и т.п.</w:t>
      </w:r>
    </w:p>
    <w:p w:rsidR="009C2D72" w:rsidRPr="009C2D72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Ожидаемый результат непосредственно проистекает из задач, поэтому должен отражать все три заявленные в задачах составляющие: обучение, развитие, воспитание личности учащегося. </w:t>
      </w:r>
    </w:p>
    <w:p w:rsidR="009B4F04" w:rsidRDefault="009B4F04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 результатам прохождения программы должен стать интерес детей к спорту, в частности, к волейболу.</w:t>
      </w:r>
    </w:p>
    <w:p w:rsidR="00EC7EBB" w:rsidRDefault="00EC7EBB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B1" w:rsidRDefault="001903B1" w:rsidP="009C2D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D26" w:rsidRDefault="00FC3D26" w:rsidP="00061B4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3D26" w:rsidRDefault="00FC3D26" w:rsidP="00061B4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7EBB" w:rsidRPr="00061B48" w:rsidRDefault="001903B1" w:rsidP="00061B4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 </w:t>
      </w:r>
      <w:r w:rsidR="00061B48" w:rsidRPr="00061B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Учебно-тематический план</w:t>
      </w:r>
      <w:r w:rsidR="00FC3D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C7EBB" w:rsidRPr="009C2D72" w:rsidRDefault="00EC7EBB" w:rsidP="00EC7E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53"/>
        <w:gridCol w:w="1399"/>
        <w:gridCol w:w="1327"/>
        <w:gridCol w:w="1449"/>
        <w:gridCol w:w="2508"/>
      </w:tblGrid>
      <w:tr w:rsidR="009C2D72" w:rsidRPr="009C2D72" w:rsidTr="00D13AEE">
        <w:tc>
          <w:tcPr>
            <w:tcW w:w="649" w:type="dxa"/>
            <w:vMerge w:val="restart"/>
            <w:shd w:val="clear" w:color="auto" w:fill="auto"/>
            <w:vAlign w:val="center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9C2D72" w:rsidRPr="009C2D72" w:rsidRDefault="00FE65A3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Название раздела </w:t>
            </w:r>
          </w:p>
        </w:tc>
        <w:tc>
          <w:tcPr>
            <w:tcW w:w="4177" w:type="dxa"/>
            <w:gridSpan w:val="3"/>
            <w:shd w:val="clear" w:color="auto" w:fill="auto"/>
            <w:vAlign w:val="center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Формы контроля</w:t>
            </w:r>
          </w:p>
        </w:tc>
      </w:tr>
      <w:tr w:rsidR="009C2D72" w:rsidRPr="009C2D72" w:rsidTr="00D13AEE">
        <w:tc>
          <w:tcPr>
            <w:tcW w:w="649" w:type="dxa"/>
            <w:vMerge/>
            <w:shd w:val="clear" w:color="auto" w:fill="auto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2508" w:type="dxa"/>
            <w:vMerge/>
            <w:shd w:val="clear" w:color="auto" w:fill="auto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DE383A" w:rsidRPr="009C2D72" w:rsidTr="00D13AEE">
        <w:tc>
          <w:tcPr>
            <w:tcW w:w="649" w:type="dxa"/>
            <w:shd w:val="clear" w:color="auto" w:fill="auto"/>
          </w:tcPr>
          <w:p w:rsidR="00DE383A" w:rsidRPr="009C2D72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Основы знаний </w:t>
            </w:r>
          </w:p>
        </w:tc>
        <w:tc>
          <w:tcPr>
            <w:tcW w:w="1400" w:type="dxa"/>
            <w:shd w:val="clear" w:color="auto" w:fill="auto"/>
          </w:tcPr>
          <w:p w:rsidR="00DE383A" w:rsidRPr="009C2D72" w:rsidRDefault="00FC3D26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DE383A" w:rsidRPr="009C2D72" w:rsidRDefault="00FC3D26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E383A" w:rsidRPr="009C2D72" w:rsidRDefault="007978D6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8" w:type="dxa"/>
            <w:shd w:val="clear" w:color="auto" w:fill="auto"/>
          </w:tcPr>
          <w:p w:rsidR="00DE383A" w:rsidRPr="009C2D72" w:rsidRDefault="007978D6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DE3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рассказ</w:t>
            </w:r>
          </w:p>
        </w:tc>
      </w:tr>
      <w:tr w:rsidR="00DE383A" w:rsidRPr="009C2D72" w:rsidTr="00D13AEE">
        <w:tc>
          <w:tcPr>
            <w:tcW w:w="649" w:type="dxa"/>
            <w:shd w:val="clear" w:color="auto" w:fill="auto"/>
          </w:tcPr>
          <w:p w:rsidR="00DE383A" w:rsidRPr="009C2D72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9E790F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Освоение техники </w:t>
            </w:r>
            <w:r w:rsidR="00DE383A"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передвижений</w:t>
            </w:r>
          </w:p>
        </w:tc>
        <w:tc>
          <w:tcPr>
            <w:tcW w:w="1400" w:type="dxa"/>
            <w:shd w:val="clear" w:color="auto" w:fill="auto"/>
          </w:tcPr>
          <w:p w:rsidR="00DE383A" w:rsidRPr="009C2D72" w:rsidRDefault="00FC3D26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DE383A" w:rsidRPr="009C2D72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DE383A" w:rsidRPr="009C2D72" w:rsidRDefault="00FC3D26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shd w:val="clear" w:color="auto" w:fill="auto"/>
          </w:tcPr>
          <w:p w:rsidR="00DE383A" w:rsidRPr="009C2D72" w:rsidRDefault="009C3117" w:rsidP="009C311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C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C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C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</w:tr>
      <w:tr w:rsidR="00DE383A" w:rsidRPr="009C2D72" w:rsidTr="00D13AEE">
        <w:tc>
          <w:tcPr>
            <w:tcW w:w="649" w:type="dxa"/>
            <w:shd w:val="clear" w:color="auto" w:fill="auto"/>
          </w:tcPr>
          <w:p w:rsidR="00DE383A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приемов и передач мяча</w:t>
            </w:r>
          </w:p>
        </w:tc>
        <w:tc>
          <w:tcPr>
            <w:tcW w:w="1400" w:type="dxa"/>
            <w:shd w:val="clear" w:color="auto" w:fill="auto"/>
          </w:tcPr>
          <w:p w:rsidR="00DE383A" w:rsidRDefault="00A077DD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DE383A" w:rsidRDefault="00A077DD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8" w:type="dxa"/>
            <w:shd w:val="clear" w:color="auto" w:fill="auto"/>
          </w:tcPr>
          <w:p w:rsidR="00DE383A" w:rsidRDefault="00D13AEE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DE383A" w:rsidRPr="009C2D72" w:rsidTr="00D13AEE">
        <w:tc>
          <w:tcPr>
            <w:tcW w:w="649" w:type="dxa"/>
            <w:shd w:val="clear" w:color="auto" w:fill="auto"/>
          </w:tcPr>
          <w:p w:rsidR="00DE383A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 подачи мяча и приема подач.</w:t>
            </w:r>
          </w:p>
        </w:tc>
        <w:tc>
          <w:tcPr>
            <w:tcW w:w="1400" w:type="dxa"/>
            <w:shd w:val="clear" w:color="auto" w:fill="auto"/>
          </w:tcPr>
          <w:p w:rsidR="00DE383A" w:rsidRDefault="00A077DD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C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DE383A" w:rsidRDefault="00A077DD" w:rsidP="00FC3D2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C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shd w:val="clear" w:color="auto" w:fill="auto"/>
          </w:tcPr>
          <w:p w:rsidR="00DE383A" w:rsidRDefault="00D13AEE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DE383A" w:rsidRPr="009C2D72" w:rsidTr="00D13AEE">
        <w:tc>
          <w:tcPr>
            <w:tcW w:w="649" w:type="dxa"/>
            <w:shd w:val="clear" w:color="auto" w:fill="auto"/>
          </w:tcPr>
          <w:p w:rsidR="00DE383A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прямого нападающего удара</w:t>
            </w:r>
            <w:r w:rsidR="007978D6" w:rsidRPr="007978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7978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и о</w:t>
            </w:r>
            <w:r w:rsidR="007978D6" w:rsidRPr="007978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владение техникой защитных действий</w:t>
            </w:r>
          </w:p>
          <w:p w:rsidR="00D13AEE" w:rsidRPr="00884285" w:rsidRDefault="00D13AEE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400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8" w:type="dxa"/>
            <w:shd w:val="clear" w:color="auto" w:fill="auto"/>
          </w:tcPr>
          <w:p w:rsidR="00DE383A" w:rsidRDefault="00D13AEE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DE383A" w:rsidRPr="009C2D72" w:rsidTr="00D13AEE">
        <w:tc>
          <w:tcPr>
            <w:tcW w:w="649" w:type="dxa"/>
            <w:shd w:val="clear" w:color="auto" w:fill="auto"/>
          </w:tcPr>
          <w:p w:rsidR="00DE383A" w:rsidRDefault="007978D6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DE3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нападении.</w:t>
            </w:r>
          </w:p>
        </w:tc>
        <w:tc>
          <w:tcPr>
            <w:tcW w:w="1400" w:type="dxa"/>
            <w:shd w:val="clear" w:color="auto" w:fill="auto"/>
          </w:tcPr>
          <w:p w:rsidR="00DE383A" w:rsidRDefault="00DE383A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DE383A" w:rsidRDefault="00D13AEE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DE383A" w:rsidRPr="009C2D72" w:rsidTr="00D13AEE">
        <w:tc>
          <w:tcPr>
            <w:tcW w:w="649" w:type="dxa"/>
            <w:shd w:val="clear" w:color="auto" w:fill="auto"/>
          </w:tcPr>
          <w:p w:rsidR="00DE383A" w:rsidRDefault="007978D6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DE3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защите</w:t>
            </w:r>
          </w:p>
        </w:tc>
        <w:tc>
          <w:tcPr>
            <w:tcW w:w="1400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shd w:val="clear" w:color="auto" w:fill="auto"/>
          </w:tcPr>
          <w:p w:rsidR="00DE383A" w:rsidRDefault="00D13AEE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DE383A" w:rsidRPr="009C2D72" w:rsidTr="00D13AEE">
        <w:tc>
          <w:tcPr>
            <w:tcW w:w="649" w:type="dxa"/>
            <w:shd w:val="clear" w:color="auto" w:fill="auto"/>
          </w:tcPr>
          <w:p w:rsidR="00DE383A" w:rsidRDefault="007978D6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DE3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организаторскими способностями</w:t>
            </w:r>
          </w:p>
        </w:tc>
        <w:tc>
          <w:tcPr>
            <w:tcW w:w="1400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DE383A" w:rsidRPr="00932CA6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shd w:val="clear" w:color="auto" w:fill="auto"/>
          </w:tcPr>
          <w:p w:rsidR="00DE383A" w:rsidRDefault="003A5EB9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Учебно-тренировочные игры  Соревнования</w:t>
            </w:r>
          </w:p>
        </w:tc>
      </w:tr>
      <w:tr w:rsidR="00DE383A" w:rsidRPr="009C2D72" w:rsidTr="00D13AEE">
        <w:tc>
          <w:tcPr>
            <w:tcW w:w="649" w:type="dxa"/>
            <w:shd w:val="clear" w:color="auto" w:fill="auto"/>
          </w:tcPr>
          <w:p w:rsidR="00DE383A" w:rsidRPr="009C2D72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DE383A" w:rsidRPr="009C2D72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0" w:type="dxa"/>
            <w:shd w:val="clear" w:color="auto" w:fill="auto"/>
          </w:tcPr>
          <w:p w:rsidR="00DE383A" w:rsidRPr="009C2D72" w:rsidRDefault="00D13AEE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07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8" w:type="dxa"/>
            <w:shd w:val="clear" w:color="auto" w:fill="auto"/>
          </w:tcPr>
          <w:p w:rsidR="00DE383A" w:rsidRPr="009C2D72" w:rsidRDefault="00FC3D26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449" w:type="dxa"/>
            <w:shd w:val="clear" w:color="auto" w:fill="auto"/>
          </w:tcPr>
          <w:p w:rsidR="00DE383A" w:rsidRPr="009C2D72" w:rsidRDefault="00A077DD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51</w:t>
            </w:r>
          </w:p>
        </w:tc>
        <w:tc>
          <w:tcPr>
            <w:tcW w:w="2508" w:type="dxa"/>
            <w:shd w:val="clear" w:color="auto" w:fill="auto"/>
          </w:tcPr>
          <w:p w:rsidR="00DE383A" w:rsidRPr="009C2D72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EBB" w:rsidRDefault="00EC7EBB" w:rsidP="00EC7E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3B1" w:rsidRDefault="001903B1" w:rsidP="00EC7E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3B1" w:rsidRDefault="001903B1" w:rsidP="00EC7E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3B1" w:rsidRDefault="001903B1" w:rsidP="00EC7E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3B1" w:rsidRDefault="001903B1" w:rsidP="00EC7E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3B1" w:rsidRDefault="001903B1" w:rsidP="00EC7E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3B1" w:rsidRDefault="001903B1" w:rsidP="00EC7E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BB" w:rsidRDefault="00EC7EBB" w:rsidP="00EC7E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BB" w:rsidRDefault="00EC7EBB" w:rsidP="00EC7E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BB" w:rsidRDefault="00EC7EBB" w:rsidP="00EC7E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35E" w:rsidRPr="009C2D72" w:rsidRDefault="007F335E" w:rsidP="00A13F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456" w:rsidRPr="00A13F96" w:rsidRDefault="009A4456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9A4456" w:rsidRPr="00A13F96" w:rsidSect="001903B1">
          <w:footerReference w:type="default" r:id="rId39"/>
          <w:pgSz w:w="11900" w:h="16840" w:code="9"/>
          <w:pgMar w:top="1871" w:right="856" w:bottom="1792" w:left="1276" w:header="0" w:footer="6" w:gutter="0"/>
          <w:cols w:space="720"/>
          <w:titlePg/>
        </w:sectPr>
      </w:pPr>
    </w:p>
    <w:p w:rsidR="00C10F20" w:rsidRDefault="00FC73A2" w:rsidP="00061B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4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 </w:t>
      </w:r>
      <w:r w:rsidR="00A13F96" w:rsidRPr="0006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дополнительной образовательной</w:t>
      </w:r>
      <w:bookmarkStart w:id="2" w:name="bookmark47"/>
      <w:bookmarkEnd w:id="1"/>
      <w:r w:rsidR="00F1367B" w:rsidRPr="0006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3F96" w:rsidRPr="0006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A13F96" w:rsidRPr="00A1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2"/>
    </w:p>
    <w:p w:rsidR="00A13F96" w:rsidRPr="00C10F20" w:rsidRDefault="00A13F96" w:rsidP="00C10F2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Формы занятий</w:t>
      </w:r>
      <w:r w:rsidR="00F222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планируемых по каждому</w:t>
      </w:r>
      <w:r w:rsidR="00FC3D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разделу </w:t>
      </w: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обучения.</w:t>
      </w:r>
    </w:p>
    <w:p w:rsidR="00A13F96" w:rsidRPr="00A13F96" w:rsidRDefault="00A13F96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843"/>
        <w:gridCol w:w="3827"/>
        <w:gridCol w:w="1525"/>
      </w:tblGrid>
      <w:tr w:rsidR="00D175B2" w:rsidRPr="00490E1F" w:rsidTr="00D175B2">
        <w:tc>
          <w:tcPr>
            <w:tcW w:w="560" w:type="dxa"/>
            <w:shd w:val="clear" w:color="auto" w:fill="auto"/>
            <w:vAlign w:val="center"/>
          </w:tcPr>
          <w:p w:rsidR="00490E1F" w:rsidRPr="00490E1F" w:rsidRDefault="00490E1F" w:rsidP="00490E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9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49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</w:t>
            </w:r>
            <w:proofErr w:type="gramEnd"/>
            <w:r w:rsidRPr="0049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90E1F" w:rsidRPr="00490E1F" w:rsidRDefault="00490E1F" w:rsidP="00490E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9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E1F" w:rsidRPr="00490E1F" w:rsidRDefault="00490E1F" w:rsidP="00490E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9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Формы занятий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E1F" w:rsidRPr="00490E1F" w:rsidRDefault="00490E1F" w:rsidP="00490E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9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Методы и приемы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90E1F" w:rsidRPr="00490E1F" w:rsidRDefault="00490E1F" w:rsidP="00490E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9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Формы подведения итогов</w:t>
            </w:r>
          </w:p>
        </w:tc>
      </w:tr>
      <w:tr w:rsidR="00D175B2" w:rsidRPr="00490E1F" w:rsidTr="00D175B2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893FC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Основы знаний </w:t>
            </w: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Рассказ 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Объяснение материала</w:t>
            </w:r>
          </w:p>
        </w:tc>
        <w:tc>
          <w:tcPr>
            <w:tcW w:w="3827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Словесный метод (беседа, описание, разъяснение, рассужден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ие, дискуссия, диалог, рассказ)</w:t>
            </w:r>
          </w:p>
        </w:tc>
        <w:tc>
          <w:tcPr>
            <w:tcW w:w="1525" w:type="dxa"/>
            <w:shd w:val="clear" w:color="auto" w:fill="auto"/>
          </w:tcPr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D175B2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C10F20" w:rsidP="00893FC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</w:t>
            </w:r>
            <w:r w:rsidR="00893FC7"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передвижений</w:t>
            </w: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</w:t>
            </w:r>
            <w:proofErr w:type="gramEnd"/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игра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D175B2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893FC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приемов и передач мяча</w:t>
            </w: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</w:t>
            </w:r>
            <w:proofErr w:type="gramEnd"/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игра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D175B2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893FC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 подачи мяча и приема подач.</w:t>
            </w: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</w:t>
            </w:r>
            <w:proofErr w:type="gramEnd"/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игра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D175B2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893FC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Освоение техники прямого нападающего удара и овладение техникой </w:t>
            </w: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защитных действий</w:t>
            </w:r>
          </w:p>
          <w:p w:rsidR="00893FC7" w:rsidRPr="007007C8" w:rsidRDefault="00893FC7" w:rsidP="00893FC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Объяснение материала </w:t>
            </w:r>
          </w:p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Репродуктивный метод (воспроизведение полученных </w:t>
            </w: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Учебно – тренировочная</w:t>
            </w:r>
            <w:proofErr w:type="gramEnd"/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игра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Тестирование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D175B2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893FC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нападении.</w:t>
            </w: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</w:t>
            </w:r>
            <w:proofErr w:type="gramEnd"/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игра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D175B2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893FC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защите</w:t>
            </w: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893FC7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</w:t>
            </w:r>
            <w:proofErr w:type="gramEnd"/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игра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D175B2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893FC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организаторскими способностями</w:t>
            </w:r>
          </w:p>
        </w:tc>
        <w:tc>
          <w:tcPr>
            <w:tcW w:w="1843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D175B2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D175B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944ABA" w:rsidRPr="00944ABA" w:rsidRDefault="00944ABA" w:rsidP="00944AB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944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ренировочная игра</w:t>
            </w:r>
          </w:p>
          <w:p w:rsidR="00944ABA" w:rsidRPr="00944ABA" w:rsidRDefault="00944ABA" w:rsidP="00944AB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4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944ABA" w:rsidRPr="00944ABA" w:rsidRDefault="00944ABA" w:rsidP="00944AB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A13F96" w:rsidRPr="00A13F96" w:rsidRDefault="00A13F96" w:rsidP="009E790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13F96" w:rsidRPr="00061B48" w:rsidRDefault="00FC73A2" w:rsidP="00E402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49"/>
      <w:r w:rsidRPr="00FC73A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6 </w:t>
      </w:r>
      <w:r w:rsidR="00E402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3F96" w:rsidRPr="0006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подведения итогов.</w:t>
      </w:r>
      <w:bookmarkEnd w:id="3"/>
    </w:p>
    <w:p w:rsidR="00A13F96" w:rsidRPr="00A13F96" w:rsidRDefault="00A13F96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конце каждой тренировке подводятся итоги:</w:t>
      </w:r>
    </w:p>
    <w:p w:rsidR="00A13F96" w:rsidRPr="00A13F96" w:rsidRDefault="00A13F96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-Анализ тренировочных упражнений;</w:t>
      </w:r>
    </w:p>
    <w:p w:rsidR="00A13F96" w:rsidRPr="00A13F96" w:rsidRDefault="00A13F96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-Анализ игровой деятельности.</w:t>
      </w:r>
    </w:p>
    <w:p w:rsidR="00A13F96" w:rsidRPr="00A13F96" w:rsidRDefault="00A13F96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учебном году проводятся:</w:t>
      </w:r>
    </w:p>
    <w:p w:rsidR="00A13F96" w:rsidRPr="00A13F96" w:rsidRDefault="00A13F96" w:rsidP="00A13F96">
      <w:pPr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школьный турнир по волейболу;</w:t>
      </w:r>
    </w:p>
    <w:p w:rsidR="00A13F96" w:rsidRPr="00A13F96" w:rsidRDefault="00A13F96" w:rsidP="00A13F96">
      <w:pPr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межшкольные районные соревнования;</w:t>
      </w:r>
    </w:p>
    <w:p w:rsidR="00A13F96" w:rsidRPr="00A13F96" w:rsidRDefault="00A13F96" w:rsidP="00A13F96">
      <w:pPr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различные соревнования.</w:t>
      </w:r>
    </w:p>
    <w:p w:rsidR="00E402F8" w:rsidRDefault="00E402F8" w:rsidP="00E402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50"/>
    </w:p>
    <w:p w:rsidR="00B41658" w:rsidRDefault="00B41658" w:rsidP="00E402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658" w:rsidRDefault="00B41658" w:rsidP="00E402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F96" w:rsidRPr="00061B48" w:rsidRDefault="00FC73A2" w:rsidP="00E402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 </w:t>
      </w:r>
      <w:r w:rsidR="00A13F96" w:rsidRPr="0006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  <w:bookmarkEnd w:id="4"/>
    </w:p>
    <w:p w:rsidR="00A13F96" w:rsidRPr="00A13F96" w:rsidRDefault="00A13F96" w:rsidP="00A13F96">
      <w:pPr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Программы для внешкольных учреждений и общеобразовательных школ. Кружки пионерских профильных лагерей. </w:t>
      </w:r>
      <w:proofErr w:type="spellStart"/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М.Изд</w:t>
      </w:r>
      <w:proofErr w:type="spellEnd"/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-во, 1988г.</w:t>
      </w:r>
    </w:p>
    <w:p w:rsidR="00A13F96" w:rsidRPr="00A13F96" w:rsidRDefault="00A13F96" w:rsidP="00A13F96">
      <w:pPr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Железняк Ю.Д. К мастерству в волейболе. М. Изд-во, 1978г.</w:t>
      </w:r>
    </w:p>
    <w:p w:rsidR="00A13F96" w:rsidRPr="00A13F96" w:rsidRDefault="00A13F96" w:rsidP="00A13F96">
      <w:pPr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Волейбол. Учебник для вузов. Под общей редакцией Беляева А.В.,</w:t>
      </w:r>
    </w:p>
    <w:p w:rsidR="00A13F96" w:rsidRPr="00A13F96" w:rsidRDefault="00A13F96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Савина М.В. Москва.2005г.</w:t>
      </w:r>
    </w:p>
    <w:p w:rsidR="00A13F96" w:rsidRPr="00A13F96" w:rsidRDefault="00A13F96" w:rsidP="00A13F96">
      <w:pPr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Волейбол. Примерные программы спортивной подготовки для </w:t>
      </w:r>
      <w:proofErr w:type="spellStart"/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детско</w:t>
      </w:r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юношеских</w:t>
      </w:r>
      <w:proofErr w:type="spellEnd"/>
      <w:r w:rsidRPr="00A13F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спортивных школ, специализированных детско-юношеских школ олимпийского резерва. Москва. Советский спорт.2005г.</w:t>
      </w:r>
    </w:p>
    <w:p w:rsidR="00A13F96" w:rsidRDefault="00A13F96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613D" w:rsidRPr="00A13F96" w:rsidRDefault="00DB613D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13F96" w:rsidRPr="00A13F96" w:rsidRDefault="00A13F96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96" w:rsidRDefault="00A13F96" w:rsidP="00AF533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D72" w:rsidRDefault="009C2D72" w:rsidP="009C2D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F5" w:rsidRPr="009C2D72" w:rsidRDefault="001222F5" w:rsidP="009C2D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50" w:rsidRDefault="00F90C50"/>
    <w:sectPr w:rsidR="00F90C50" w:rsidSect="00EC7EBB">
      <w:footerReference w:type="even" r:id="rId40"/>
      <w:footerReference w:type="default" r:id="rId41"/>
      <w:footerReference w:type="first" r:id="rId4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C2" w:rsidRDefault="00E100C2">
      <w:pPr>
        <w:spacing w:after="0" w:line="240" w:lineRule="auto"/>
      </w:pPr>
      <w:r>
        <w:separator/>
      </w:r>
    </w:p>
  </w:endnote>
  <w:endnote w:type="continuationSeparator" w:id="0">
    <w:p w:rsidR="00E100C2" w:rsidRDefault="00E1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261776"/>
      <w:docPartObj>
        <w:docPartGallery w:val="Page Numbers (Bottom of Page)"/>
        <w:docPartUnique/>
      </w:docPartObj>
    </w:sdtPr>
    <w:sdtEndPr/>
    <w:sdtContent>
      <w:p w:rsidR="00FC3D26" w:rsidRDefault="00FC3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36">
          <w:rPr>
            <w:noProof/>
          </w:rPr>
          <w:t>6</w:t>
        </w:r>
        <w:r>
          <w:fldChar w:fldCharType="end"/>
        </w:r>
      </w:p>
    </w:sdtContent>
  </w:sdt>
  <w:p w:rsidR="00FC3D26" w:rsidRDefault="00FC3D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26" w:rsidRDefault="00FC3D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D26" w:rsidRDefault="00FC3D26">
    <w:pPr>
      <w:pStyle w:val="a3"/>
      <w:ind w:right="360"/>
    </w:pPr>
  </w:p>
  <w:p w:rsidR="00FC3D26" w:rsidRDefault="00FC3D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26" w:rsidRDefault="00FC3D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3C36">
      <w:rPr>
        <w:noProof/>
      </w:rPr>
      <w:t>10</w:t>
    </w:r>
    <w:r>
      <w:fldChar w:fldCharType="end"/>
    </w:r>
  </w:p>
  <w:p w:rsidR="00FC3D26" w:rsidRDefault="00FC3D26">
    <w:pPr>
      <w:pStyle w:val="a3"/>
      <w:ind w:right="360"/>
    </w:pPr>
  </w:p>
  <w:p w:rsidR="00FC3D26" w:rsidRDefault="00FC3D2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26" w:rsidRDefault="00FC3D26" w:rsidP="00EC7EBB">
    <w:pPr>
      <w:pStyle w:val="a3"/>
    </w:pPr>
  </w:p>
  <w:p w:rsidR="00FC3D26" w:rsidRDefault="00FC3D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C2" w:rsidRDefault="00E100C2">
      <w:pPr>
        <w:spacing w:after="0" w:line="240" w:lineRule="auto"/>
      </w:pPr>
      <w:r>
        <w:separator/>
      </w:r>
    </w:p>
  </w:footnote>
  <w:footnote w:type="continuationSeparator" w:id="0">
    <w:p w:rsidR="00E100C2" w:rsidRDefault="00E1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A2"/>
    <w:multiLevelType w:val="hybridMultilevel"/>
    <w:tmpl w:val="82847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C109D7"/>
    <w:multiLevelType w:val="multilevel"/>
    <w:tmpl w:val="3D346B0C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D42C8E"/>
    <w:multiLevelType w:val="hybridMultilevel"/>
    <w:tmpl w:val="FF88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04DA"/>
    <w:multiLevelType w:val="multilevel"/>
    <w:tmpl w:val="8A486DCE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4B2BDA"/>
    <w:multiLevelType w:val="hybridMultilevel"/>
    <w:tmpl w:val="0158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55B"/>
    <w:multiLevelType w:val="hybridMultilevel"/>
    <w:tmpl w:val="A67A06F0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C43CE"/>
    <w:multiLevelType w:val="multilevel"/>
    <w:tmpl w:val="E62490FE"/>
    <w:lvl w:ilvl="0">
      <w:start w:val="5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E23169E"/>
    <w:multiLevelType w:val="hybridMultilevel"/>
    <w:tmpl w:val="D10AEC08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87AC6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EF485C"/>
    <w:multiLevelType w:val="hybridMultilevel"/>
    <w:tmpl w:val="6B32B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3637545"/>
    <w:multiLevelType w:val="hybridMultilevel"/>
    <w:tmpl w:val="B88EA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3227AA"/>
    <w:multiLevelType w:val="hybridMultilevel"/>
    <w:tmpl w:val="D6B685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9B266CF"/>
    <w:multiLevelType w:val="hybridMultilevel"/>
    <w:tmpl w:val="527CD84C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81BBC"/>
    <w:multiLevelType w:val="multilevel"/>
    <w:tmpl w:val="67B06A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CC55F5E"/>
    <w:multiLevelType w:val="hybridMultilevel"/>
    <w:tmpl w:val="D9EE2174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70ED2"/>
    <w:multiLevelType w:val="hybridMultilevel"/>
    <w:tmpl w:val="5F466B80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A6916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9B5E20"/>
    <w:multiLevelType w:val="hybridMultilevel"/>
    <w:tmpl w:val="6088B4C2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87485"/>
    <w:multiLevelType w:val="multilevel"/>
    <w:tmpl w:val="DD44375A"/>
    <w:lvl w:ilvl="0">
      <w:start w:val="2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14017CD"/>
    <w:multiLevelType w:val="hybridMultilevel"/>
    <w:tmpl w:val="A9EA0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3012F"/>
    <w:multiLevelType w:val="hybridMultilevel"/>
    <w:tmpl w:val="20244F9C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201AF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545851"/>
    <w:multiLevelType w:val="multilevel"/>
    <w:tmpl w:val="C7EC1D4A"/>
    <w:lvl w:ilvl="0">
      <w:start w:val="3"/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6E45E11"/>
    <w:multiLevelType w:val="multilevel"/>
    <w:tmpl w:val="E62490FE"/>
    <w:lvl w:ilvl="0">
      <w:start w:val="5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AEA3CF4"/>
    <w:multiLevelType w:val="multilevel"/>
    <w:tmpl w:val="185A90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CFA5592"/>
    <w:multiLevelType w:val="hybridMultilevel"/>
    <w:tmpl w:val="00E0093A"/>
    <w:lvl w:ilvl="0" w:tplc="C7C8D6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4D2D87"/>
    <w:multiLevelType w:val="hybridMultilevel"/>
    <w:tmpl w:val="C00E4EE4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94B5A"/>
    <w:multiLevelType w:val="hybridMultilevel"/>
    <w:tmpl w:val="B88EA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F94ED1"/>
    <w:multiLevelType w:val="multilevel"/>
    <w:tmpl w:val="FC38A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50C6FAA"/>
    <w:multiLevelType w:val="hybridMultilevel"/>
    <w:tmpl w:val="29029D86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7127C"/>
    <w:multiLevelType w:val="multilevel"/>
    <w:tmpl w:val="9AC2A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2708AC"/>
    <w:multiLevelType w:val="hybridMultilevel"/>
    <w:tmpl w:val="FDE24A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94F64EC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C666FBC"/>
    <w:multiLevelType w:val="hybridMultilevel"/>
    <w:tmpl w:val="7D383144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30D08"/>
    <w:multiLevelType w:val="hybridMultilevel"/>
    <w:tmpl w:val="504A9078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A161A"/>
    <w:multiLevelType w:val="multilevel"/>
    <w:tmpl w:val="3834B558"/>
    <w:lvl w:ilvl="0">
      <w:start w:val="13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5E67174"/>
    <w:multiLevelType w:val="hybridMultilevel"/>
    <w:tmpl w:val="5A248D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806267"/>
    <w:multiLevelType w:val="multilevel"/>
    <w:tmpl w:val="9B8A7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E754BA9"/>
    <w:multiLevelType w:val="multilevel"/>
    <w:tmpl w:val="B6D80538"/>
    <w:lvl w:ilvl="0">
      <w:start w:val="9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F391F1D"/>
    <w:multiLevelType w:val="multilevel"/>
    <w:tmpl w:val="C2A81800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FB11814"/>
    <w:multiLevelType w:val="hybridMultilevel"/>
    <w:tmpl w:val="F8B85EFE"/>
    <w:lvl w:ilvl="0" w:tplc="C7C8D6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F169F5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0B3DB6"/>
    <w:multiLevelType w:val="hybridMultilevel"/>
    <w:tmpl w:val="71B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961AA"/>
    <w:multiLevelType w:val="hybridMultilevel"/>
    <w:tmpl w:val="1D00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D3580"/>
    <w:multiLevelType w:val="multilevel"/>
    <w:tmpl w:val="E62490FE"/>
    <w:lvl w:ilvl="0">
      <w:start w:val="5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F2636A5"/>
    <w:multiLevelType w:val="hybridMultilevel"/>
    <w:tmpl w:val="5DCEFE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34"/>
  </w:num>
  <w:num w:numId="3">
    <w:abstractNumId w:val="7"/>
  </w:num>
  <w:num w:numId="4">
    <w:abstractNumId w:val="25"/>
  </w:num>
  <w:num w:numId="5">
    <w:abstractNumId w:val="11"/>
  </w:num>
  <w:num w:numId="6">
    <w:abstractNumId w:val="15"/>
  </w:num>
  <w:num w:numId="7">
    <w:abstractNumId w:val="40"/>
  </w:num>
  <w:num w:numId="8">
    <w:abstractNumId w:val="14"/>
  </w:num>
  <w:num w:numId="9">
    <w:abstractNumId w:val="29"/>
  </w:num>
  <w:num w:numId="10">
    <w:abstractNumId w:val="33"/>
  </w:num>
  <w:num w:numId="11">
    <w:abstractNumId w:val="20"/>
  </w:num>
  <w:num w:numId="12">
    <w:abstractNumId w:val="26"/>
  </w:num>
  <w:num w:numId="13">
    <w:abstractNumId w:val="5"/>
  </w:num>
  <w:num w:numId="14">
    <w:abstractNumId w:val="42"/>
  </w:num>
  <w:num w:numId="15">
    <w:abstractNumId w:val="4"/>
  </w:num>
  <w:num w:numId="16">
    <w:abstractNumId w:val="17"/>
  </w:num>
  <w:num w:numId="17">
    <w:abstractNumId w:val="12"/>
  </w:num>
  <w:num w:numId="18">
    <w:abstractNumId w:val="2"/>
  </w:num>
  <w:num w:numId="19">
    <w:abstractNumId w:val="19"/>
  </w:num>
  <w:num w:numId="20">
    <w:abstractNumId w:val="43"/>
  </w:num>
  <w:num w:numId="21">
    <w:abstractNumId w:val="24"/>
  </w:num>
  <w:num w:numId="22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8"/>
  </w:num>
  <w:num w:numId="35">
    <w:abstractNumId w:val="21"/>
  </w:num>
  <w:num w:numId="36">
    <w:abstractNumId w:val="16"/>
  </w:num>
  <w:num w:numId="37">
    <w:abstractNumId w:val="27"/>
  </w:num>
  <w:num w:numId="38">
    <w:abstractNumId w:val="45"/>
  </w:num>
  <w:num w:numId="39">
    <w:abstractNumId w:val="0"/>
  </w:num>
  <w:num w:numId="40">
    <w:abstractNumId w:val="36"/>
  </w:num>
  <w:num w:numId="41">
    <w:abstractNumId w:val="9"/>
  </w:num>
  <w:num w:numId="42">
    <w:abstractNumId w:val="10"/>
  </w:num>
  <w:num w:numId="43">
    <w:abstractNumId w:val="41"/>
  </w:num>
  <w:num w:numId="44">
    <w:abstractNumId w:val="32"/>
  </w:num>
  <w:num w:numId="4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3"/>
  </w:num>
  <w:num w:numId="47">
    <w:abstractNumId w:val="44"/>
  </w:num>
  <w:num w:numId="48">
    <w:abstractNumId w:val="3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F9"/>
    <w:rsid w:val="00002393"/>
    <w:rsid w:val="00002B8F"/>
    <w:rsid w:val="00011BB6"/>
    <w:rsid w:val="0004520F"/>
    <w:rsid w:val="0004788D"/>
    <w:rsid w:val="00061B48"/>
    <w:rsid w:val="000D365F"/>
    <w:rsid w:val="001016CE"/>
    <w:rsid w:val="00105842"/>
    <w:rsid w:val="00121294"/>
    <w:rsid w:val="001222F5"/>
    <w:rsid w:val="001328F4"/>
    <w:rsid w:val="001903B1"/>
    <w:rsid w:val="00190F87"/>
    <w:rsid w:val="001A4ACB"/>
    <w:rsid w:val="00200F5A"/>
    <w:rsid w:val="00223DEA"/>
    <w:rsid w:val="00226638"/>
    <w:rsid w:val="002363B9"/>
    <w:rsid w:val="00242E22"/>
    <w:rsid w:val="0025541B"/>
    <w:rsid w:val="00272943"/>
    <w:rsid w:val="002F4CDA"/>
    <w:rsid w:val="003242CF"/>
    <w:rsid w:val="003A5EB9"/>
    <w:rsid w:val="0042337B"/>
    <w:rsid w:val="00477309"/>
    <w:rsid w:val="00490E1F"/>
    <w:rsid w:val="004C2890"/>
    <w:rsid w:val="005015E4"/>
    <w:rsid w:val="00525950"/>
    <w:rsid w:val="00546A1C"/>
    <w:rsid w:val="005616E7"/>
    <w:rsid w:val="0057374F"/>
    <w:rsid w:val="00575E20"/>
    <w:rsid w:val="005760C4"/>
    <w:rsid w:val="00585469"/>
    <w:rsid w:val="0061249C"/>
    <w:rsid w:val="006236BC"/>
    <w:rsid w:val="00623C36"/>
    <w:rsid w:val="00660A7F"/>
    <w:rsid w:val="00685268"/>
    <w:rsid w:val="006A08C6"/>
    <w:rsid w:val="006E2E0F"/>
    <w:rsid w:val="006F4653"/>
    <w:rsid w:val="007007C8"/>
    <w:rsid w:val="00707C49"/>
    <w:rsid w:val="00714B2E"/>
    <w:rsid w:val="00730AC0"/>
    <w:rsid w:val="0075019E"/>
    <w:rsid w:val="007978D6"/>
    <w:rsid w:val="007F335E"/>
    <w:rsid w:val="007F361E"/>
    <w:rsid w:val="00832ABE"/>
    <w:rsid w:val="00841C9E"/>
    <w:rsid w:val="008600F7"/>
    <w:rsid w:val="00884285"/>
    <w:rsid w:val="00890A5F"/>
    <w:rsid w:val="00893FC7"/>
    <w:rsid w:val="008A427D"/>
    <w:rsid w:val="00932CA6"/>
    <w:rsid w:val="00934539"/>
    <w:rsid w:val="009428BF"/>
    <w:rsid w:val="00943956"/>
    <w:rsid w:val="00944ABA"/>
    <w:rsid w:val="0095564D"/>
    <w:rsid w:val="00992356"/>
    <w:rsid w:val="009A4456"/>
    <w:rsid w:val="009B4178"/>
    <w:rsid w:val="009B4F04"/>
    <w:rsid w:val="009B6D3F"/>
    <w:rsid w:val="009C2D72"/>
    <w:rsid w:val="009C3117"/>
    <w:rsid w:val="009D592D"/>
    <w:rsid w:val="009E62F4"/>
    <w:rsid w:val="009E790F"/>
    <w:rsid w:val="00A077DD"/>
    <w:rsid w:val="00A13F96"/>
    <w:rsid w:val="00A364A8"/>
    <w:rsid w:val="00A44594"/>
    <w:rsid w:val="00A714EC"/>
    <w:rsid w:val="00AC0D19"/>
    <w:rsid w:val="00AF533A"/>
    <w:rsid w:val="00B40086"/>
    <w:rsid w:val="00B41658"/>
    <w:rsid w:val="00B631F6"/>
    <w:rsid w:val="00B73F49"/>
    <w:rsid w:val="00BE72FC"/>
    <w:rsid w:val="00C10F20"/>
    <w:rsid w:val="00C1452C"/>
    <w:rsid w:val="00C2577B"/>
    <w:rsid w:val="00C40989"/>
    <w:rsid w:val="00C422E1"/>
    <w:rsid w:val="00C63D2B"/>
    <w:rsid w:val="00CA1A7F"/>
    <w:rsid w:val="00D13AEE"/>
    <w:rsid w:val="00D13F08"/>
    <w:rsid w:val="00D175B2"/>
    <w:rsid w:val="00D61A4B"/>
    <w:rsid w:val="00D805C3"/>
    <w:rsid w:val="00D849A8"/>
    <w:rsid w:val="00DB613D"/>
    <w:rsid w:val="00DC517F"/>
    <w:rsid w:val="00DE0E05"/>
    <w:rsid w:val="00DE383A"/>
    <w:rsid w:val="00E100C2"/>
    <w:rsid w:val="00E402F8"/>
    <w:rsid w:val="00E543F9"/>
    <w:rsid w:val="00EC0A71"/>
    <w:rsid w:val="00EC7EBB"/>
    <w:rsid w:val="00F003D9"/>
    <w:rsid w:val="00F1367B"/>
    <w:rsid w:val="00F22287"/>
    <w:rsid w:val="00F74003"/>
    <w:rsid w:val="00F90C50"/>
    <w:rsid w:val="00FA2AA6"/>
    <w:rsid w:val="00FB6059"/>
    <w:rsid w:val="00FC3D26"/>
    <w:rsid w:val="00FC73A2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2D72"/>
  </w:style>
  <w:style w:type="paragraph" w:styleId="a6">
    <w:name w:val="List Paragraph"/>
    <w:basedOn w:val="a"/>
    <w:uiPriority w:val="34"/>
    <w:qFormat/>
    <w:rsid w:val="00B631F6"/>
    <w:pPr>
      <w:ind w:left="720"/>
      <w:contextualSpacing/>
    </w:pPr>
  </w:style>
  <w:style w:type="character" w:customStyle="1" w:styleId="2">
    <w:name w:val="Основной текст (2)"/>
    <w:basedOn w:val="a0"/>
    <w:rsid w:val="000023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023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47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9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3B1"/>
  </w:style>
  <w:style w:type="paragraph" w:styleId="ab">
    <w:name w:val="Balloon Text"/>
    <w:basedOn w:val="a"/>
    <w:link w:val="ac"/>
    <w:uiPriority w:val="99"/>
    <w:semiHidden/>
    <w:unhideWhenUsed/>
    <w:rsid w:val="00A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2D72"/>
  </w:style>
  <w:style w:type="paragraph" w:styleId="a6">
    <w:name w:val="List Paragraph"/>
    <w:basedOn w:val="a"/>
    <w:uiPriority w:val="34"/>
    <w:qFormat/>
    <w:rsid w:val="00B631F6"/>
    <w:pPr>
      <w:ind w:left="720"/>
      <w:contextualSpacing/>
    </w:pPr>
  </w:style>
  <w:style w:type="character" w:customStyle="1" w:styleId="2">
    <w:name w:val="Основной текст (2)"/>
    <w:basedOn w:val="a0"/>
    <w:rsid w:val="000023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023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47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9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3B1"/>
  </w:style>
  <w:style w:type="paragraph" w:styleId="ab">
    <w:name w:val="Balloon Text"/>
    <w:basedOn w:val="a"/>
    <w:link w:val="ac"/>
    <w:uiPriority w:val="99"/>
    <w:semiHidden/>
    <w:unhideWhenUsed/>
    <w:rsid w:val="00A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80.253.4.49/document?id=70191362&amp;sub=12" TargetMode="External"/><Relationship Id="rId18" Type="http://schemas.openxmlformats.org/officeDocument/2006/relationships/hyperlink" Target="http://80.253.4.49/document?id=70191362&amp;sub=108182" TargetMode="External"/><Relationship Id="rId26" Type="http://schemas.openxmlformats.org/officeDocument/2006/relationships/hyperlink" Target="http://80.253.4.49/document?id=70191362&amp;sub=34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80.253.4.49/document?id=70191362&amp;sub=108195" TargetMode="External"/><Relationship Id="rId34" Type="http://schemas.openxmlformats.org/officeDocument/2006/relationships/hyperlink" Target="http://80.253.4.49/document?id=70191362&amp;sub=108867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0191362&amp;sub=75" TargetMode="External"/><Relationship Id="rId17" Type="http://schemas.openxmlformats.org/officeDocument/2006/relationships/hyperlink" Target="http://80.253.4.49/document?id=70191362&amp;sub=108181" TargetMode="External"/><Relationship Id="rId25" Type="http://schemas.openxmlformats.org/officeDocument/2006/relationships/hyperlink" Target="http://80.253.4.49/document?id=70191362&amp;sub=33" TargetMode="External"/><Relationship Id="rId33" Type="http://schemas.openxmlformats.org/officeDocument/2006/relationships/hyperlink" Target="http://80.253.4.49/document?id=70191362&amp;sub=108169" TargetMode="External"/><Relationship Id="rId38" Type="http://schemas.openxmlformats.org/officeDocument/2006/relationships/hyperlink" Target="http://80.253.4.49/document?id=7063328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70191362&amp;sub=108180" TargetMode="External"/><Relationship Id="rId20" Type="http://schemas.openxmlformats.org/officeDocument/2006/relationships/hyperlink" Target="http://80.253.4.49/document?id=70191362&amp;sub=108191" TargetMode="External"/><Relationship Id="rId29" Type="http://schemas.openxmlformats.org/officeDocument/2006/relationships/hyperlink" Target="http://80.253.4.49/document?id=70631954&amp;sub=0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0191362&amp;sub=12" TargetMode="External"/><Relationship Id="rId24" Type="http://schemas.openxmlformats.org/officeDocument/2006/relationships/hyperlink" Target="http://80.253.4.49/document?id=70191362&amp;sub=16" TargetMode="External"/><Relationship Id="rId32" Type="http://schemas.openxmlformats.org/officeDocument/2006/relationships/hyperlink" Target="http://80.253.4.49/document?id=70191362&amp;sub=10225" TargetMode="External"/><Relationship Id="rId37" Type="http://schemas.openxmlformats.org/officeDocument/2006/relationships/hyperlink" Target="http://80.253.4.49/document?id=70633280&amp;sub=1000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70191362&amp;sub=75" TargetMode="External"/><Relationship Id="rId23" Type="http://schemas.openxmlformats.org/officeDocument/2006/relationships/hyperlink" Target="http://80.253.4.49/document?id=70191362&amp;sub=15" TargetMode="External"/><Relationship Id="rId28" Type="http://schemas.openxmlformats.org/officeDocument/2006/relationships/hyperlink" Target="http://80.253.4.49/document?id=70631954&amp;sub=1000" TargetMode="External"/><Relationship Id="rId36" Type="http://schemas.openxmlformats.org/officeDocument/2006/relationships/hyperlink" Target="http://80.253.4.49/document?id=70424884&amp;sub=0" TargetMode="External"/><Relationship Id="rId10" Type="http://schemas.openxmlformats.org/officeDocument/2006/relationships/hyperlink" Target="http://80.253.4.49/document?id=70191362&amp;sub=2" TargetMode="External"/><Relationship Id="rId19" Type="http://schemas.openxmlformats.org/officeDocument/2006/relationships/hyperlink" Target="http://80.253.4.49/document?id=70191362&amp;sub=108188" TargetMode="External"/><Relationship Id="rId31" Type="http://schemas.openxmlformats.org/officeDocument/2006/relationships/hyperlink" Target="http://80.253.4.49/document?id=70191362&amp;sub=10222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0191362&amp;sub=0" TargetMode="External"/><Relationship Id="rId14" Type="http://schemas.openxmlformats.org/officeDocument/2006/relationships/hyperlink" Target="http://80.253.4.49/document?id=70191362&amp;sub=47" TargetMode="External"/><Relationship Id="rId22" Type="http://schemas.openxmlformats.org/officeDocument/2006/relationships/hyperlink" Target="http://80.253.4.49/document?id=70191362&amp;sub=108196" TargetMode="External"/><Relationship Id="rId27" Type="http://schemas.openxmlformats.org/officeDocument/2006/relationships/hyperlink" Target="http://80.253.4.49/document?id=70191362&amp;sub=75" TargetMode="External"/><Relationship Id="rId30" Type="http://schemas.openxmlformats.org/officeDocument/2006/relationships/hyperlink" Target="http://80.253.4.49/document?id=70191362&amp;sub=1029" TargetMode="External"/><Relationship Id="rId35" Type="http://schemas.openxmlformats.org/officeDocument/2006/relationships/hyperlink" Target="http://80.253.4.49/document?id=70191362&amp;sub=10887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Ртищев</dc:creator>
  <cp:lastModifiedBy>школа</cp:lastModifiedBy>
  <cp:revision>2</cp:revision>
  <cp:lastPrinted>2020-12-16T11:17:00Z</cp:lastPrinted>
  <dcterms:created xsi:type="dcterms:W3CDTF">2021-04-21T07:41:00Z</dcterms:created>
  <dcterms:modified xsi:type="dcterms:W3CDTF">2021-04-21T07:41:00Z</dcterms:modified>
</cp:coreProperties>
</file>